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797" w:rsidRPr="00064797" w:rsidRDefault="00064797" w:rsidP="00064797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</w:pPr>
      <w:r w:rsidRPr="00064797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 xml:space="preserve">Приложение </w:t>
      </w:r>
      <w:r w:rsidR="00E14DDC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>9</w:t>
      </w:r>
      <w:r w:rsidR="005303DC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 xml:space="preserve"> </w:t>
      </w:r>
      <w:r w:rsidRPr="00064797">
        <w:rPr>
          <w:rFonts w:ascii="Times New Roman" w:eastAsia="Times New Roman" w:hAnsi="Times New Roman" w:cs="Times New Roman"/>
          <w:bCs/>
          <w:color w:val="000000"/>
          <w:sz w:val="24"/>
          <w:szCs w:val="30"/>
        </w:rPr>
        <w:t>к пояснительной записке</w:t>
      </w:r>
    </w:p>
    <w:p w:rsidR="00064797" w:rsidRPr="00064797" w:rsidRDefault="00064797" w:rsidP="00FD6F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68CB" w:rsidRPr="00064797" w:rsidRDefault="00064797" w:rsidP="00FD6F68">
      <w:pPr>
        <w:spacing w:after="0" w:line="240" w:lineRule="auto"/>
        <w:jc w:val="center"/>
        <w:rPr>
          <w:sz w:val="18"/>
        </w:rPr>
      </w:pP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доходах бюджета муниципального образования городского округа города Пыть-Яха по видам доходов на 20</w:t>
      </w:r>
      <w:r w:rsidR="00E14DDC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="00921370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1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 и плановый период 20</w:t>
      </w:r>
      <w:r w:rsidR="00E14DDC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="00921370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и 202</w:t>
      </w:r>
      <w:r w:rsidR="00921370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3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годов в сравнении с ожидаемым исполнением за 20</w:t>
      </w:r>
      <w:r w:rsidR="00921370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20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 и отчетом за 20</w:t>
      </w:r>
      <w:r w:rsidR="00921370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19</w:t>
      </w: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 xml:space="preserve"> год</w:t>
      </w:r>
    </w:p>
    <w:p w:rsidR="00064797" w:rsidRDefault="00064797" w:rsidP="00FD6F6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</w:pPr>
      <w:r w:rsidRPr="00064797">
        <w:rPr>
          <w:rFonts w:ascii="Times New Roman" w:eastAsia="Times New Roman" w:hAnsi="Times New Roman" w:cs="Times New Roman"/>
          <w:b/>
          <w:bCs/>
          <w:color w:val="000000"/>
          <w:sz w:val="24"/>
          <w:szCs w:val="30"/>
        </w:rPr>
        <w:t>тыс. рублей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2"/>
        <w:gridCol w:w="4473"/>
        <w:gridCol w:w="1128"/>
        <w:gridCol w:w="1179"/>
        <w:gridCol w:w="1257"/>
        <w:gridCol w:w="1235"/>
        <w:gridCol w:w="1232"/>
        <w:gridCol w:w="1207"/>
        <w:gridCol w:w="1047"/>
        <w:gridCol w:w="1207"/>
        <w:gridCol w:w="1047"/>
      </w:tblGrid>
      <w:tr w:rsidR="00E14DDC" w:rsidRPr="00FD6F68" w:rsidTr="00946BF3">
        <w:trPr>
          <w:cantSplit/>
          <w:trHeight w:val="20"/>
          <w:tblHeader/>
        </w:trPr>
        <w:tc>
          <w:tcPr>
            <w:tcW w:w="229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437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71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отчет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ожидаемое исполнение</w:t>
            </w:r>
          </w:p>
        </w:tc>
        <w:tc>
          <w:tcPr>
            <w:tcW w:w="412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405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404" w:type="pct"/>
            <w:vMerge w:val="restar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</w:p>
        </w:tc>
        <w:tc>
          <w:tcPr>
            <w:tcW w:w="681" w:type="pct"/>
            <w:gridSpan w:val="2"/>
            <w:shd w:val="clear" w:color="auto" w:fill="auto"/>
            <w:vAlign w:val="center"/>
            <w:hideMark/>
          </w:tcPr>
          <w:p w:rsidR="00FD6F68" w:rsidRPr="00FD6F68" w:rsidRDefault="00FD6F68" w:rsidP="00921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 с исполнением за 201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  <w:bookmarkStart w:id="0" w:name="_GoBack"/>
            <w:bookmarkEnd w:id="0"/>
          </w:p>
        </w:tc>
        <w:tc>
          <w:tcPr>
            <w:tcW w:w="674" w:type="pct"/>
            <w:gridSpan w:val="2"/>
            <w:shd w:val="clear" w:color="auto" w:fill="auto"/>
            <w:vAlign w:val="center"/>
            <w:hideMark/>
          </w:tcPr>
          <w:p w:rsidR="00FD6F68" w:rsidRPr="00FD6F68" w:rsidRDefault="00FD6F68" w:rsidP="00921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Сравнение плана 202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года с ожидаемым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исполнением за 20</w:t>
            </w:r>
            <w:r w:rsidR="009213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20 </w:t>
            </w: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E14DDC" w:rsidRPr="00FD6F68" w:rsidTr="00946BF3">
        <w:trPr>
          <w:cantSplit/>
          <w:trHeight w:val="20"/>
          <w:tblHeader/>
        </w:trPr>
        <w:tc>
          <w:tcPr>
            <w:tcW w:w="229" w:type="pct"/>
            <w:vMerge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37" w:type="pct"/>
            <w:vMerge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1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7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2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5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4" w:type="pct"/>
            <w:vMerge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отклонение, тыс. рублей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отношение, %</w:t>
            </w:r>
          </w:p>
        </w:tc>
      </w:tr>
      <w:tr w:rsidR="00E14DDC" w:rsidRPr="00FD6F68" w:rsidTr="00946BF3">
        <w:trPr>
          <w:cantSplit/>
          <w:trHeight w:val="20"/>
          <w:tblHeader/>
        </w:trPr>
        <w:tc>
          <w:tcPr>
            <w:tcW w:w="229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37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2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96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:rsidR="00FD6F68" w:rsidRPr="00FD6F68" w:rsidRDefault="00FD6F68" w:rsidP="00E14D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F55014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center"/>
            <w:hideMark/>
          </w:tcPr>
          <w:p w:rsidR="00F55014" w:rsidRPr="00FD6F68" w:rsidRDefault="00F55014" w:rsidP="00F5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7" w:type="pct"/>
            <w:shd w:val="clear" w:color="auto" w:fill="auto"/>
            <w:vAlign w:val="center"/>
            <w:hideMark/>
          </w:tcPr>
          <w:p w:rsidR="00F55014" w:rsidRPr="00FD6F68" w:rsidRDefault="00F55014" w:rsidP="00F550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F55014" w:rsidRPr="00946BF3" w:rsidRDefault="00D00F0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2 996 326,3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F55014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4 408 900,4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3 820 527,6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3 286 975,1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3 299 335,3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F55014" w:rsidRPr="00946BF3" w:rsidRDefault="00A74B93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center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437" w:type="pct"/>
            <w:shd w:val="clear" w:color="auto" w:fill="auto"/>
            <w:vAlign w:val="center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1 003 491,1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1 016 718,7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1 061 434,8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1 019 121,2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1 033 178,9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57 943,70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105,8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44 716,10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104,4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center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754 215,1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756 861,9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818 377,9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788 721,3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802 464,1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64 162,80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108,5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61 516,00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center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10102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754 215,1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756 861,9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818 377,9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788 721,3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802 464,1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64 162,80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108,5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61 516,00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108,1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center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12 334,9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11 535,6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13 355,1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14 340,3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14 627,1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1 020,20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1 819,50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10302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12 334,9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11 535,6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13 355,1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14 340,3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14 627,1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1 020,20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1 819,50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115,8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150 950,8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154 122,0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136 152,2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122 412,2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122 408,8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-14 798,60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90,2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-17 969,80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88,3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118 822,2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122 657,0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120 000,0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1 177,80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-2 657,00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97,8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10502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29 937,0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28 335,0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13 750,0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-16 187,00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-14 585,00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48,5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10503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279,1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423,0 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310,8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312,3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312,8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-112,20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73,5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10504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1 912,5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2 707,0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2 091,4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2 099,9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2 096,0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178,90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-615,60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77,3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80 198,1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88 195,2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87 744,0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87 761,0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87 761,0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7 545,90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-451,20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25 227,5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16 846,0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16 862,0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16 879,0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16 879,0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-8 365,50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66,8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18 100,0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18 100,0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18 100,0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18 100,0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18 100,00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6 600,0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6 600,00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11 500,0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11 500,0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11 500,0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11 500,0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10600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54 970,6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53 249,2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52 782,0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52 782,0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52 782,0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-2 188,60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-467,20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50 728,8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47 658,1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47 077,6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46 825,6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46 825,6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-3 651,20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92,8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-580,50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4 241,8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5 591,1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5 704,4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5 956,4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5 956,4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1 462,60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134,5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113,30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102,0</w:t>
            </w:r>
          </w:p>
        </w:tc>
      </w:tr>
      <w:tr w:rsidR="003035FB" w:rsidRPr="00FD6F68" w:rsidTr="00946BF3">
        <w:trPr>
          <w:cantSplit/>
          <w:trHeight w:val="254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5 792,2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6 004,0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5 805,6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5 886,4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5 917,9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-198,40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0803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5 792,2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6 004,0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5 805,6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5 886,4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5 917,9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13,40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100,2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-198,40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371" w:type="pct"/>
            <w:shd w:val="clear" w:color="000000" w:fill="FFFFFF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302 866,9</w:t>
            </w:r>
          </w:p>
        </w:tc>
        <w:tc>
          <w:tcPr>
            <w:tcW w:w="387" w:type="pct"/>
            <w:shd w:val="clear" w:color="000000" w:fill="FFFFFF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230 494,3</w:t>
            </w:r>
          </w:p>
        </w:tc>
        <w:tc>
          <w:tcPr>
            <w:tcW w:w="412" w:type="pct"/>
            <w:shd w:val="clear" w:color="000000" w:fill="FFFFFF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215 627,2 </w:t>
            </w:r>
          </w:p>
        </w:tc>
        <w:tc>
          <w:tcPr>
            <w:tcW w:w="405" w:type="pct"/>
            <w:shd w:val="clear" w:color="000000" w:fill="FFFFFF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218 536,2</w:t>
            </w:r>
          </w:p>
        </w:tc>
        <w:tc>
          <w:tcPr>
            <w:tcW w:w="404" w:type="pct"/>
            <w:shd w:val="clear" w:color="000000" w:fill="FFFFFF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204 726,0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-87 239,70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71,2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-14 867,10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93,5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213 832,0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172 026,5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176 037,9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182 479,9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181 656,9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-37 794,10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82,3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4 011,40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102,3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212 933,5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170 134,0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175 302,9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181 744,9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180 921,9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-37 630,60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82,3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5 168,90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11105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898,5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1 892,5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735,0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735,0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735,0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-163,50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-1 157,50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38,8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11107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647,7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1 512,3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111,10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11109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647,7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1 512,3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1 623,4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111,10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107,3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3 655,0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1 017,5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508,7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-3 146,30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-508,80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3 655,0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1 017,5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508,7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-3 146,30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-508,80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67 894,7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45 656,0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36 903,4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33 902,7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20 872,9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-30 991,30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-8 752,60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80,8</w:t>
            </w:r>
          </w:p>
        </w:tc>
      </w:tr>
      <w:tr w:rsidR="003035FB" w:rsidRPr="00FD6F68" w:rsidTr="00946BF3">
        <w:trPr>
          <w:cantSplit/>
          <w:trHeight w:val="309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11302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42 722,3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32 968,0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31 103,4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22 402,7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17 672,9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-11 618,90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72,8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-1 864,60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94,3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14 042,7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4 688,0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3 800,0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10 500,0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10 500,0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-10 242,70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27,1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-888,00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81,1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11 129,7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8 000,0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1 000,0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-10 129,70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-7 000,00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12,5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11402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16 705,7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10 255,0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553,8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530,2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572,8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-16 151,90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-9 701,20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5,4</w:t>
            </w:r>
          </w:p>
        </w:tc>
      </w:tr>
      <w:tr w:rsidR="003035FB" w:rsidRPr="00FD6F68" w:rsidTr="00946BF3">
        <w:trPr>
          <w:cantSplit/>
          <w:trHeight w:val="872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11406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131,8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27,0 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-131,80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-27,00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34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5,2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-5,20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126,6 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27,0 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-126,60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-27,00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11701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3035FB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3035FB" w:rsidRPr="00FD6F68" w:rsidRDefault="003035FB" w:rsidP="003035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11705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D00F00" w:rsidRPr="00FD6F68" w:rsidRDefault="003035FB" w:rsidP="003035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126,6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3035FB" w:rsidRPr="00946BF3" w:rsidRDefault="003035FB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-126,60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-27,00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3035FB" w:rsidRPr="00946BF3" w:rsidRDefault="003035FB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  <w:hideMark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20000</w:t>
            </w:r>
          </w:p>
        </w:tc>
        <w:tc>
          <w:tcPr>
            <w:tcW w:w="1437" w:type="pct"/>
            <w:shd w:val="clear" w:color="000000" w:fill="FFFFFF"/>
            <w:vAlign w:val="bottom"/>
            <w:hideMark/>
          </w:tcPr>
          <w:p w:rsidR="006622F0" w:rsidRPr="00FD6F68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F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1 689 968,3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3 150 893,4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2 543 465,6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-853 497,30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150,5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607 427,80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80,7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20210</w:t>
            </w:r>
          </w:p>
        </w:tc>
        <w:tc>
          <w:tcPr>
            <w:tcW w:w="1437" w:type="pct"/>
            <w:shd w:val="clear" w:color="000000" w:fill="FFFFFF"/>
            <w:vAlign w:val="bottom"/>
          </w:tcPr>
          <w:p w:rsidR="006622F0" w:rsidRPr="00FD6F68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470 751,4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sz w:val="20"/>
                <w:szCs w:val="20"/>
              </w:rPr>
              <w:t>384 468,4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347 009,9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123 741,50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73,7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37 458,50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90,3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20220</w:t>
            </w:r>
          </w:p>
        </w:tc>
        <w:tc>
          <w:tcPr>
            <w:tcW w:w="1437" w:type="pct"/>
            <w:shd w:val="clear" w:color="000000" w:fill="FFFFFF"/>
            <w:vAlign w:val="bottom"/>
          </w:tcPr>
          <w:p w:rsidR="006622F0" w:rsidRPr="00FD6F68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425 380,4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sz w:val="20"/>
                <w:szCs w:val="20"/>
              </w:rPr>
              <w:t>1 183 344,3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728 975,1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322 408,8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295 864,4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-303 594,70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171,4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454 369,20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20230</w:t>
            </w:r>
          </w:p>
        </w:tc>
        <w:tc>
          <w:tcPr>
            <w:tcW w:w="1437" w:type="pct"/>
            <w:shd w:val="clear" w:color="000000" w:fill="FFFFFF"/>
            <w:vAlign w:val="bottom"/>
          </w:tcPr>
          <w:p w:rsidR="006622F0" w:rsidRPr="00FD6F68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1 330 690,3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sz w:val="20"/>
                <w:szCs w:val="20"/>
              </w:rPr>
              <w:t>1 508 025,0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1 466 150,6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1 437 701,6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1 466 644,9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-135 460,30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110,2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41 874,40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20240</w:t>
            </w:r>
          </w:p>
        </w:tc>
        <w:tc>
          <w:tcPr>
            <w:tcW w:w="1437" w:type="pct"/>
            <w:shd w:val="clear" w:color="000000" w:fill="FFFFFF"/>
            <w:vAlign w:val="bottom"/>
          </w:tcPr>
          <w:p w:rsidR="006622F0" w:rsidRPr="00FD6F68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290 213,3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290 213,30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20704</w:t>
            </w:r>
          </w:p>
        </w:tc>
        <w:tc>
          <w:tcPr>
            <w:tcW w:w="1437" w:type="pct"/>
            <w:shd w:val="clear" w:color="000000" w:fill="FFFFFF"/>
            <w:vAlign w:val="bottom"/>
          </w:tcPr>
          <w:p w:rsidR="006622F0" w:rsidRPr="00FD6F68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155 386,8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sz w:val="20"/>
                <w:szCs w:val="20"/>
              </w:rPr>
              <w:t>115 883,0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1 330,0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154 056,80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114 553,00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</w:tr>
      <w:tr w:rsidR="006622F0" w:rsidRPr="00FD6F68" w:rsidTr="00946BF3">
        <w:trPr>
          <w:cantSplit/>
          <w:trHeight w:val="20"/>
        </w:trPr>
        <w:tc>
          <w:tcPr>
            <w:tcW w:w="229" w:type="pct"/>
            <w:shd w:val="clear" w:color="auto" w:fill="auto"/>
            <w:vAlign w:val="bottom"/>
          </w:tcPr>
          <w:p w:rsidR="006622F0" w:rsidRPr="00FD6F68" w:rsidRDefault="006622F0" w:rsidP="006622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21900</w:t>
            </w:r>
          </w:p>
        </w:tc>
        <w:tc>
          <w:tcPr>
            <w:tcW w:w="1437" w:type="pct"/>
            <w:shd w:val="clear" w:color="000000" w:fill="FFFFFF"/>
            <w:vAlign w:val="bottom"/>
          </w:tcPr>
          <w:p w:rsidR="006622F0" w:rsidRDefault="006622F0" w:rsidP="006622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71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-982 453,9</w:t>
            </w:r>
          </w:p>
        </w:tc>
        <w:tc>
          <w:tcPr>
            <w:tcW w:w="387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sz w:val="20"/>
                <w:szCs w:val="20"/>
              </w:rPr>
              <w:t>-40 827,3</w:t>
            </w:r>
          </w:p>
        </w:tc>
        <w:tc>
          <w:tcPr>
            <w:tcW w:w="412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5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04" w:type="pct"/>
            <w:shd w:val="clear" w:color="auto" w:fill="auto"/>
            <w:vAlign w:val="bottom"/>
          </w:tcPr>
          <w:p w:rsidR="006622F0" w:rsidRPr="00946BF3" w:rsidRDefault="006622F0" w:rsidP="00946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-982 453,90</w:t>
            </w:r>
          </w:p>
        </w:tc>
        <w:tc>
          <w:tcPr>
            <w:tcW w:w="285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96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-40 827,30</w:t>
            </w:r>
          </w:p>
        </w:tc>
        <w:tc>
          <w:tcPr>
            <w:tcW w:w="278" w:type="pct"/>
            <w:shd w:val="clear" w:color="auto" w:fill="auto"/>
            <w:vAlign w:val="bottom"/>
          </w:tcPr>
          <w:p w:rsidR="006622F0" w:rsidRPr="00946BF3" w:rsidRDefault="006622F0" w:rsidP="00946BF3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6B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064797" w:rsidRDefault="00064797" w:rsidP="00E14DDC"/>
    <w:p w:rsidR="00921370" w:rsidRDefault="00921370"/>
    <w:sectPr w:rsidR="00921370" w:rsidSect="00242EA0">
      <w:headerReference w:type="default" r:id="rId6"/>
      <w:pgSz w:w="16838" w:h="11906" w:orient="landscape"/>
      <w:pgMar w:top="567" w:right="567" w:bottom="567" w:left="567" w:header="850" w:footer="0" w:gutter="0"/>
      <w:pgNumType w:start="4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014" w:rsidRDefault="00F55014" w:rsidP="00064797">
      <w:pPr>
        <w:spacing w:after="0" w:line="240" w:lineRule="auto"/>
      </w:pPr>
      <w:r>
        <w:separator/>
      </w:r>
    </w:p>
  </w:endnote>
  <w:endnote w:type="continuationSeparator" w:id="0">
    <w:p w:rsidR="00F55014" w:rsidRDefault="00F55014" w:rsidP="00064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014" w:rsidRDefault="00F55014" w:rsidP="00064797">
      <w:pPr>
        <w:spacing w:after="0" w:line="240" w:lineRule="auto"/>
      </w:pPr>
      <w:r>
        <w:separator/>
      </w:r>
    </w:p>
  </w:footnote>
  <w:footnote w:type="continuationSeparator" w:id="0">
    <w:p w:rsidR="00F55014" w:rsidRDefault="00F55014" w:rsidP="00064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47766949"/>
      <w:docPartObj>
        <w:docPartGallery w:val="Page Numbers (Top of Page)"/>
        <w:docPartUnique/>
      </w:docPartObj>
    </w:sdtPr>
    <w:sdtEndPr/>
    <w:sdtContent>
      <w:p w:rsidR="00F55014" w:rsidRDefault="00F55014" w:rsidP="00E14DDC">
        <w:pPr>
          <w:pStyle w:val="Header"/>
          <w:spacing w:after="12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EA0">
          <w:rPr>
            <w:noProof/>
          </w:rPr>
          <w:t>447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9D0"/>
    <w:rsid w:val="00064797"/>
    <w:rsid w:val="000E4E0A"/>
    <w:rsid w:val="001D2CF3"/>
    <w:rsid w:val="00242EA0"/>
    <w:rsid w:val="002B68CB"/>
    <w:rsid w:val="003035FB"/>
    <w:rsid w:val="003309D0"/>
    <w:rsid w:val="005303DC"/>
    <w:rsid w:val="00606F42"/>
    <w:rsid w:val="00616219"/>
    <w:rsid w:val="006622F0"/>
    <w:rsid w:val="00664FF6"/>
    <w:rsid w:val="006A46DE"/>
    <w:rsid w:val="00755C1A"/>
    <w:rsid w:val="008F267A"/>
    <w:rsid w:val="00921370"/>
    <w:rsid w:val="00946BF3"/>
    <w:rsid w:val="00A50C7A"/>
    <w:rsid w:val="00A74B93"/>
    <w:rsid w:val="00A81B8E"/>
    <w:rsid w:val="00AB09DB"/>
    <w:rsid w:val="00CE706A"/>
    <w:rsid w:val="00D00F00"/>
    <w:rsid w:val="00E14DDC"/>
    <w:rsid w:val="00E50166"/>
    <w:rsid w:val="00F55014"/>
    <w:rsid w:val="00FD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21F747C-2832-4214-860C-36D12C62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797"/>
  </w:style>
  <w:style w:type="paragraph" w:styleId="Footer">
    <w:name w:val="footer"/>
    <w:basedOn w:val="Normal"/>
    <w:link w:val="FooterChar"/>
    <w:uiPriority w:val="99"/>
    <w:unhideWhenUsed/>
    <w:rsid w:val="000647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797"/>
  </w:style>
  <w:style w:type="paragraph" w:styleId="BalloonText">
    <w:name w:val="Balloon Text"/>
    <w:basedOn w:val="Normal"/>
    <w:link w:val="BalloonTextChar"/>
    <w:uiPriority w:val="99"/>
    <w:semiHidden/>
    <w:unhideWhenUsed/>
    <w:rsid w:val="000647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47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1069</Words>
  <Characters>6096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</cp:revision>
  <cp:lastPrinted>2020-11-03T11:52:00Z</cp:lastPrinted>
  <dcterms:created xsi:type="dcterms:W3CDTF">2020-11-03T10:40:00Z</dcterms:created>
  <dcterms:modified xsi:type="dcterms:W3CDTF">2020-11-03T11:52:00Z</dcterms:modified>
</cp:coreProperties>
</file>